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21" w:rsidRDefault="00947B21" w:rsidP="00947B21">
      <w:pPr>
        <w:pStyle w:val="customunionstyle"/>
        <w:spacing w:before="0" w:beforeAutospacing="0" w:after="0" w:afterAutospacing="0" w:line="560" w:lineRule="exact"/>
        <w:jc w:val="center"/>
        <w:rPr>
          <w:rFonts w:ascii="方正小标宋简体" w:eastAsia="方正小标宋简体" w:hAnsi="����" w:hint="eastAsia"/>
          <w:color w:val="000000"/>
          <w:sz w:val="44"/>
          <w:szCs w:val="44"/>
        </w:rPr>
      </w:pPr>
      <w:r>
        <w:rPr>
          <w:rFonts w:ascii="方正小标宋简体" w:eastAsia="方正小标宋简体" w:hAnsi="����" w:hint="eastAsia"/>
          <w:color w:val="000000"/>
          <w:sz w:val="44"/>
          <w:szCs w:val="44"/>
        </w:rPr>
        <w:t>镇江市人民检察院公开招聘检察辅助人员岗位表</w:t>
      </w:r>
    </w:p>
    <w:p w:rsidR="00947B21" w:rsidRDefault="00947B21" w:rsidP="00947B21">
      <w:pPr>
        <w:pStyle w:val="customunionstyle"/>
        <w:spacing w:before="0" w:beforeAutospacing="0" w:after="0" w:afterAutospacing="0" w:line="560" w:lineRule="exact"/>
        <w:jc w:val="center"/>
        <w:rPr>
          <w:rFonts w:ascii="方正小标宋简体" w:eastAsia="方正小标宋简体" w:hAnsi="����" w:hint="eastAsia"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1652"/>
        <w:gridCol w:w="1484"/>
        <w:gridCol w:w="1134"/>
        <w:gridCol w:w="1364"/>
        <w:gridCol w:w="1584"/>
        <w:gridCol w:w="1370"/>
        <w:gridCol w:w="3217"/>
      </w:tblGrid>
      <w:tr w:rsidR="00947B21" w:rsidTr="007D053C">
        <w:trPr>
          <w:cantSplit/>
          <w:trHeight w:val="704"/>
          <w:jc w:val="center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岗位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岗位性质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招聘</w:t>
            </w:r>
          </w:p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人数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开考</w:t>
            </w:r>
          </w:p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比例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报名资格条件</w:t>
            </w:r>
          </w:p>
        </w:tc>
      </w:tr>
      <w:tr w:rsidR="00947B21" w:rsidTr="007D053C">
        <w:trPr>
          <w:cantSplit/>
          <w:trHeight w:val="1178"/>
          <w:jc w:val="center"/>
        </w:trPr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学历学位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专 业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其他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要求</w:t>
            </w:r>
          </w:p>
        </w:tc>
      </w:tr>
      <w:tr w:rsidR="00947B21" w:rsidTr="007D053C">
        <w:trPr>
          <w:trHeight w:val="2399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检察辅助</w:t>
            </w:r>
          </w:p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社会化</w:t>
            </w:r>
          </w:p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仿宋_GB2312" w:eastAsia="仿宋_GB2312" w:hAnsi="����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jc w:val="center"/>
              <w:textAlignment w:val="center"/>
              <w:rPr>
                <w:rFonts w:ascii="仿宋_GB2312" w:eastAsia="仿宋_GB2312" w:hAnsi="����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����" w:cs="宋体"/>
                <w:color w:val="000000"/>
                <w:kern w:val="0"/>
                <w:sz w:val="28"/>
                <w:szCs w:val="28"/>
              </w:rPr>
              <w:t>1:</w:t>
            </w: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 w:hAnsi="����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_GB2312" w:eastAsia="仿宋_GB2312" w:hAnsi="����" w:cs="宋体"/>
                <w:color w:val="000000"/>
                <w:kern w:val="0"/>
                <w:sz w:val="28"/>
                <w:szCs w:val="28"/>
              </w:rPr>
              <w:t>本科及以上学历</w:t>
            </w: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eastAsia="仿宋_GB2312" w:hAnsi="����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法律类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21" w:rsidRDefault="00947B21" w:rsidP="007D053C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����" w:cs="宋体" w:hint="eastAsia"/>
                <w:color w:val="000000"/>
                <w:kern w:val="0"/>
                <w:sz w:val="28"/>
                <w:szCs w:val="28"/>
              </w:rPr>
              <w:t>具有良好的文字写作能力，熟悉电脑操作，良好的电脑文字速录能力。</w:t>
            </w:r>
          </w:p>
        </w:tc>
      </w:tr>
    </w:tbl>
    <w:p w:rsidR="00F9467D" w:rsidRPr="00947B21" w:rsidRDefault="00F9467D"/>
    <w:sectPr w:rsidR="00F9467D" w:rsidRPr="00947B21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7D" w:rsidRDefault="00F9467D" w:rsidP="00947B21">
      <w:r>
        <w:separator/>
      </w:r>
    </w:p>
  </w:endnote>
  <w:endnote w:type="continuationSeparator" w:id="1">
    <w:p w:rsidR="00F9467D" w:rsidRDefault="00F9467D" w:rsidP="0094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7D" w:rsidRDefault="00F9467D" w:rsidP="00947B21">
      <w:r>
        <w:separator/>
      </w:r>
    </w:p>
  </w:footnote>
  <w:footnote w:type="continuationSeparator" w:id="1">
    <w:p w:rsidR="00F9467D" w:rsidRDefault="00F9467D" w:rsidP="00947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B21"/>
    <w:rsid w:val="00947B21"/>
    <w:rsid w:val="00F9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B21"/>
    <w:rPr>
      <w:sz w:val="18"/>
      <w:szCs w:val="18"/>
    </w:rPr>
  </w:style>
  <w:style w:type="paragraph" w:customStyle="1" w:styleId="customunionstyle">
    <w:name w:val="custom_unionstyle"/>
    <w:basedOn w:val="a"/>
    <w:rsid w:val="00947B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2014-08-06T08:02:00Z</dcterms:created>
  <dcterms:modified xsi:type="dcterms:W3CDTF">2014-08-06T08:02:00Z</dcterms:modified>
</cp:coreProperties>
</file>